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安徽医科大学2021年十佳主持人大赛活动评分标准</w:t>
      </w:r>
    </w:p>
    <w:bookmarkEnd w:id="0"/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初赛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cs="宋体"/>
          <w:color w:val="auto"/>
          <w:sz w:val="28"/>
          <w:szCs w:val="28"/>
          <w:highlight w:val="none"/>
          <w:lang w:val="en-US" w:eastAsia="zh-CN"/>
        </w:rPr>
        <w:t>推荐人数不超过院级初赛的20%进入复赛。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复赛：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普通话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标准，吐字清晰，表达流畅，声音富有感染力（20分）。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2.仪表形态，舞台形象大方得体（20分）。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在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规定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时间内完成规定项目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（20分）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4.现场抽取主持词时随机应变能力（40分）。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决赛：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1.自备主持稿内容是否合理。（20分）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2.临场发挥是否流畅、内容是否符合抽签的主题。（30分）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3.其他评分标准同复赛。（50分）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最佳组织奖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：学院集体奖项，根据前期宣传力度以及院内获奖比例而定。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评审：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邀请校内专家老师，针对参赛选手现场表现，结合评分标准，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评选出十佳主持人。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3189F"/>
    <w:rsid w:val="3F73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2021-03-24T07:32:00Z</dcterms:created>
  <dc:creator>lenovo</dc:creator>
  <cp:lastModifiedBy>lenovo</cp:lastModifiedBy>
  <dcterms:modified xsi:type="dcterms:W3CDTF">2021-03-24T07:34:43Z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74E1A9C57A3B49FBBD2E7F96BA07DF18</vt:lpwstr>
  </property>
</Properties>
</file>